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D966" w:themeColor="accent4" w:themeTint="99"/>
  <w:body>
    <w:p w:rsidR="006A6C73" w:rsidRPr="00CD0A6A" w:rsidRDefault="006A6C73" w:rsidP="006A6C73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00B050"/>
          <w:sz w:val="36"/>
          <w:szCs w:val="36"/>
        </w:rPr>
      </w:pPr>
      <w:r w:rsidRPr="00CD0A6A">
        <w:rPr>
          <w:rFonts w:ascii="Comic Sans MS" w:hAnsi="Comic Sans MS" w:cs="Times New Roman"/>
          <w:b/>
          <w:color w:val="00B050"/>
          <w:sz w:val="36"/>
          <w:szCs w:val="36"/>
        </w:rPr>
        <w:t>Период адаптации ребенка в школе</w:t>
      </w:r>
    </w:p>
    <w:p w:rsidR="006A6C73" w:rsidRPr="006A6C73" w:rsidRDefault="00C53E64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E64">
        <w:rPr>
          <w:rFonts w:ascii="Comic Sans MS" w:hAnsi="Comic Sans MS" w:cs="Times New Roman"/>
          <w:b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3506470" cy="2419350"/>
            <wp:effectExtent l="0" t="0" r="0" b="0"/>
            <wp:wrapTight wrapText="bothSides">
              <wp:wrapPolygon edited="0">
                <wp:start x="352" y="0"/>
                <wp:lineTo x="0" y="680"/>
                <wp:lineTo x="0" y="20409"/>
                <wp:lineTo x="352" y="21430"/>
                <wp:lineTo x="21123" y="21430"/>
                <wp:lineTo x="21475" y="20409"/>
                <wp:lineTo x="21475" y="680"/>
                <wp:lineTo x="21123" y="0"/>
                <wp:lineTo x="352" y="0"/>
              </wp:wrapPolygon>
            </wp:wrapTight>
            <wp:docPr id="1" name="Рисунок 1" descr="https://school7-izob.ru/uploads/images/administraciya/434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7-izob.ru/uploads/images/administraciya/43405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C73" w:rsidRPr="006A6C73">
        <w:rPr>
          <w:rFonts w:ascii="Times New Roman" w:hAnsi="Times New Roman" w:cs="Times New Roman"/>
          <w:sz w:val="28"/>
          <w:szCs w:val="28"/>
        </w:rPr>
        <w:t>Точных временных рамок, которые бы могли интерпретировать успешное окончание периода адаптации первоклассника попросту не существует — слишком много факторов влияют на данный комплексный процесс. Однако условно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="006A6C73" w:rsidRPr="006A6C73">
        <w:rPr>
          <w:rFonts w:ascii="Times New Roman" w:hAnsi="Times New Roman" w:cs="Times New Roman"/>
          <w:sz w:val="28"/>
          <w:szCs w:val="28"/>
        </w:rPr>
        <w:t xml:space="preserve"> выдел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6A6C73" w:rsidRPr="006A6C73">
        <w:rPr>
          <w:rFonts w:ascii="Times New Roman" w:hAnsi="Times New Roman" w:cs="Times New Roman"/>
          <w:sz w:val="28"/>
          <w:szCs w:val="28"/>
        </w:rPr>
        <w:t xml:space="preserve"> 3 основные категории детей в данном аспекте:</w:t>
      </w:r>
    </w:p>
    <w:p w:rsidR="006A6C73" w:rsidRPr="006A6C73" w:rsidRDefault="006A6C73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b/>
          <w:sz w:val="28"/>
          <w:szCs w:val="28"/>
          <w:u w:val="single"/>
        </w:rPr>
        <w:t>Группа 1</w:t>
      </w:r>
      <w:r w:rsidRPr="006A6C73">
        <w:rPr>
          <w:rFonts w:ascii="Times New Roman" w:hAnsi="Times New Roman" w:cs="Times New Roman"/>
          <w:sz w:val="28"/>
          <w:szCs w:val="28"/>
        </w:rPr>
        <w:t>. Дети адаптируются к школе на протяжении первых двух месяцев учебного процесса. Ребенок, относящийся к данной категории, быстро вливается в коллектив сверстников, осваивает азы поведения и учебы в школе, заводит новые знакомства. Психологический фон его устойчив, требования учителя выполняются без напряжения. Первые недели они могут ощущать некоторый дискомфорт в отношениях с детьми либо классным руководителем, однако уже к концу октября полностью осваиваются с новым для себя статусом, имеют преимущественно хорошее настроение, внешне и внутренне спокойны, доброжелательны и добросовестны;</w:t>
      </w:r>
    </w:p>
    <w:p w:rsidR="006A6C73" w:rsidRPr="006A6C73" w:rsidRDefault="006A6C73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b/>
          <w:sz w:val="28"/>
          <w:szCs w:val="28"/>
          <w:u w:val="single"/>
        </w:rPr>
        <w:t>Группа 2</w:t>
      </w:r>
      <w:r w:rsidRPr="006A6C73">
        <w:rPr>
          <w:rFonts w:ascii="Times New Roman" w:hAnsi="Times New Roman" w:cs="Times New Roman"/>
          <w:sz w:val="28"/>
          <w:szCs w:val="28"/>
        </w:rPr>
        <w:t>. Дети этой категории имеют больший период адаптации — как правило, до полугода. Они сложно воспринимают новый для себя процесс обучения, имеют проблемы с дисциплиной, часто играют на уроках, негативно реагируют на замечания учителя, имеют небольшие или средние трудности с усвоением базовой школьной программы, часто идут на конфликты со сверстниками. К концу первого полугодия основные негативные вышеозначенные проявления значительно ослабевают либо исчезают вовсе;</w:t>
      </w:r>
    </w:p>
    <w:p w:rsidR="00B216AE" w:rsidRDefault="006A6C73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b/>
          <w:sz w:val="28"/>
          <w:szCs w:val="28"/>
          <w:u w:val="single"/>
        </w:rPr>
        <w:t>Группа 3</w:t>
      </w:r>
      <w:r w:rsidRPr="006A6C73">
        <w:rPr>
          <w:rFonts w:ascii="Times New Roman" w:hAnsi="Times New Roman" w:cs="Times New Roman"/>
          <w:sz w:val="28"/>
          <w:szCs w:val="28"/>
        </w:rPr>
        <w:t xml:space="preserve">. Социальная и психологическая адаптация этой группы детей сопряжена с серьезными трудностями. Негативные и отрицательные эмоции у них преобладают вне зависимости от обстоятельств, часто даже ко второму полугодию наблюдается частичное либо же полное </w:t>
      </w:r>
      <w:proofErr w:type="spellStart"/>
      <w:r w:rsidRPr="006A6C73">
        <w:rPr>
          <w:rFonts w:ascii="Times New Roman" w:hAnsi="Times New Roman" w:cs="Times New Roman"/>
          <w:sz w:val="28"/>
          <w:szCs w:val="28"/>
        </w:rPr>
        <w:t>невосприятие</w:t>
      </w:r>
      <w:proofErr w:type="spellEnd"/>
      <w:r w:rsidRPr="006A6C73">
        <w:rPr>
          <w:rFonts w:ascii="Times New Roman" w:hAnsi="Times New Roman" w:cs="Times New Roman"/>
          <w:sz w:val="28"/>
          <w:szCs w:val="28"/>
        </w:rPr>
        <w:t xml:space="preserve"> школьной программы и знаний. На уроках ребенок третьей группы практически не контролируем, более того, он систематически мешает учебному процессу и работе учителя. В данном случае классическими адаптационными мерами ощутимых результатов достичь не получается — необходима индивидуальная системная работа психолога и социального педагога, </w:t>
      </w:r>
      <w:proofErr w:type="gramStart"/>
      <w:r w:rsidRPr="006A6C73">
        <w:rPr>
          <w:rFonts w:ascii="Times New Roman" w:hAnsi="Times New Roman" w:cs="Times New Roman"/>
          <w:sz w:val="28"/>
          <w:szCs w:val="28"/>
        </w:rPr>
        <w:t>притом</w:t>
      </w:r>
      <w:proofErr w:type="gramEnd"/>
      <w:r w:rsidRPr="006A6C73">
        <w:rPr>
          <w:rFonts w:ascii="Times New Roman" w:hAnsi="Times New Roman" w:cs="Times New Roman"/>
          <w:sz w:val="28"/>
          <w:szCs w:val="28"/>
        </w:rPr>
        <w:t xml:space="preserve"> как в отношении первоклассника, так и его семьи (в подавляющем большинстве случаев именно семейный фактор оказывает ключевую роль в неприятии школы как таковой)</w:t>
      </w:r>
    </w:p>
    <w:p w:rsidR="006A6C73" w:rsidRDefault="006A6C73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0A6A" w:rsidRDefault="00CD0A6A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A6C73" w:rsidRDefault="00CD0A6A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0A6A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3206115" cy="2097107"/>
            <wp:effectExtent l="0" t="0" r="0" b="0"/>
            <wp:wrapTight wrapText="bothSides">
              <wp:wrapPolygon edited="0">
                <wp:start x="8471" y="0"/>
                <wp:lineTo x="7059" y="392"/>
                <wp:lineTo x="2824" y="2747"/>
                <wp:lineTo x="2182" y="4121"/>
                <wp:lineTo x="770" y="6280"/>
                <wp:lineTo x="257" y="8046"/>
                <wp:lineTo x="0" y="9224"/>
                <wp:lineTo x="0" y="12756"/>
                <wp:lineTo x="1027" y="15896"/>
                <wp:lineTo x="1155" y="16092"/>
                <wp:lineTo x="3850" y="19036"/>
                <wp:lineTo x="3979" y="19624"/>
                <wp:lineTo x="8342" y="21391"/>
                <wp:lineTo x="9626" y="21391"/>
                <wp:lineTo x="11807" y="21391"/>
                <wp:lineTo x="13091" y="21391"/>
                <wp:lineTo x="17455" y="19624"/>
                <wp:lineTo x="17583" y="19036"/>
                <wp:lineTo x="20278" y="16092"/>
                <wp:lineTo x="20406" y="15896"/>
                <wp:lineTo x="21433" y="12756"/>
                <wp:lineTo x="21433" y="9224"/>
                <wp:lineTo x="20791" y="6476"/>
                <wp:lineTo x="19251" y="4121"/>
                <wp:lineTo x="18610" y="2747"/>
                <wp:lineTo x="14374" y="392"/>
                <wp:lineTo x="12963" y="0"/>
                <wp:lineTo x="8471" y="0"/>
              </wp:wrapPolygon>
            </wp:wrapTight>
            <wp:docPr id="2" name="Рисунок 2" descr="https://i2.wp.com/ds02.infourok.ru/uploads/ex/0c9e/00069c4d-b835a83b/hello_html_f627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ds02.infourok.ru/uploads/ex/0c9e/00069c4d-b835a83b/hello_html_f6273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09710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C73" w:rsidRPr="006A6C73">
        <w:rPr>
          <w:rFonts w:ascii="Times New Roman" w:hAnsi="Times New Roman" w:cs="Times New Roman"/>
          <w:b/>
          <w:i/>
          <w:sz w:val="28"/>
          <w:szCs w:val="28"/>
        </w:rPr>
        <w:t>Как понять, что ребенок приспособился</w:t>
      </w:r>
      <w:r w:rsidR="006A6C73" w:rsidRPr="006A6C73">
        <w:rPr>
          <w:rFonts w:ascii="Times New Roman" w:hAnsi="Times New Roman" w:cs="Times New Roman"/>
          <w:sz w:val="28"/>
          <w:szCs w:val="28"/>
        </w:rPr>
        <w:t xml:space="preserve"> </w:t>
      </w:r>
      <w:r w:rsidR="006A6C73" w:rsidRPr="006A6C73">
        <w:rPr>
          <w:rFonts w:ascii="Times New Roman" w:hAnsi="Times New Roman" w:cs="Times New Roman"/>
          <w:b/>
          <w:i/>
          <w:sz w:val="28"/>
          <w:szCs w:val="28"/>
        </w:rPr>
        <w:t>к новым для себя условиям и его процесс адаптации подходит к завершению?</w:t>
      </w:r>
      <w:r w:rsidR="006A6C73" w:rsidRPr="006A6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C73" w:rsidRPr="006A6C73" w:rsidRDefault="006A6C73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Для этого, стоит произвести качественную</w:t>
      </w:r>
      <w:r>
        <w:rPr>
          <w:rFonts w:ascii="Times New Roman" w:hAnsi="Times New Roman" w:cs="Times New Roman"/>
          <w:sz w:val="28"/>
          <w:szCs w:val="28"/>
        </w:rPr>
        <w:t xml:space="preserve"> оценку </w:t>
      </w:r>
      <w:r w:rsidR="00CD0A6A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по ряду критериев:</w:t>
      </w:r>
    </w:p>
    <w:p w:rsidR="006A6C73" w:rsidRPr="006A6C73" w:rsidRDefault="006A6C73" w:rsidP="006A6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Школьные нормы поведения. Мониторингу поддаётся поведение ученика согласно нормам школьной дисциплины, усидчивость на занятиях, соблюдение режима;</w:t>
      </w:r>
    </w:p>
    <w:p w:rsidR="006A6C73" w:rsidRPr="006A6C73" w:rsidRDefault="006A6C73" w:rsidP="006A6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Эффективность познавательной деятельности. Насколько сильные усилия необходимо прилагать ребенку для выполнения начальных школьных заданий, как проходит самостоятельная работа первоклассника над материалами, какие общие характеристики успешности обозначает учитель;</w:t>
      </w:r>
    </w:p>
    <w:p w:rsidR="006A6C73" w:rsidRPr="006A6C73" w:rsidRDefault="006A6C73" w:rsidP="006A6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Наличие социальных контактов. Оценивается уровень взаимоотношений ребенка с одноклассниками и педагогическим коллективом;</w:t>
      </w:r>
    </w:p>
    <w:p w:rsidR="006A6C73" w:rsidRPr="006A6C73" w:rsidRDefault="006A6C73" w:rsidP="006A6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Общее эмоциональное благополучие. Уровни спокойствия, благожелательности и настроя на учебный процесс, а также оценочные суждения ребенка о школе в целом.</w:t>
      </w:r>
    </w:p>
    <w:p w:rsidR="006A6C73" w:rsidRDefault="006A6C73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Если по всем вышеописанным критериям вы можете поставить средний либо высокий балл, то с большой долей вероятности, ребенок приспособился в новом для себя социуме и далее сможет успешно осваивать новые знания.</w:t>
      </w:r>
    </w:p>
    <w:p w:rsidR="006A6C73" w:rsidRPr="00CD0A6A" w:rsidRDefault="006A6C73" w:rsidP="006A6C73">
      <w:pPr>
        <w:spacing w:after="0" w:line="240" w:lineRule="auto"/>
        <w:ind w:firstLine="709"/>
        <w:contextualSpacing/>
        <w:jc w:val="center"/>
        <w:rPr>
          <w:rFonts w:ascii="Comic Sans MS" w:hAnsi="Comic Sans MS" w:cs="Times New Roman"/>
          <w:b/>
          <w:color w:val="7030A0"/>
          <w:sz w:val="36"/>
          <w:szCs w:val="36"/>
        </w:rPr>
      </w:pPr>
      <w:r w:rsidRPr="00CD0A6A">
        <w:rPr>
          <w:rFonts w:ascii="Comic Sans MS" w:hAnsi="Comic Sans MS" w:cs="Times New Roman"/>
          <w:b/>
          <w:color w:val="7030A0"/>
          <w:sz w:val="36"/>
          <w:szCs w:val="36"/>
        </w:rPr>
        <w:t>РЕКОМЕНДАЦИИ</w:t>
      </w:r>
    </w:p>
    <w:p w:rsidR="006A6C73" w:rsidRPr="006A6C73" w:rsidRDefault="006A6C73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6C73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Методика адаптации детей к школе</w:t>
      </w:r>
    </w:p>
    <w:p w:rsidR="006A6C73" w:rsidRPr="006A6C73" w:rsidRDefault="006A6C73" w:rsidP="006A6C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 xml:space="preserve">Существует множество методик адаптации детей к школе, в том числе специализированного характера для учащихся со специфическими потребностями (инклюзивные классы). </w:t>
      </w:r>
      <w:r>
        <w:rPr>
          <w:rFonts w:ascii="Times New Roman" w:hAnsi="Times New Roman" w:cs="Times New Roman"/>
          <w:sz w:val="28"/>
          <w:szCs w:val="28"/>
        </w:rPr>
        <w:t>Здесь представлены</w:t>
      </w:r>
      <w:r w:rsidRPr="006A6C73">
        <w:rPr>
          <w:rFonts w:ascii="Times New Roman" w:hAnsi="Times New Roman" w:cs="Times New Roman"/>
          <w:sz w:val="28"/>
          <w:szCs w:val="28"/>
        </w:rPr>
        <w:t xml:space="preserve"> наиболее простые общие подходы, которые могут помочь типичному ребенку без особых проблем со здоровьем (физических либо психических) быстро освоиться в школе. При серьезных затруднениях, связанных с особыми факторами социально-психологической интеграции детей в любом случае родителям требуется помощь квали</w:t>
      </w:r>
      <w:r>
        <w:rPr>
          <w:rFonts w:ascii="Times New Roman" w:hAnsi="Times New Roman" w:cs="Times New Roman"/>
          <w:sz w:val="28"/>
          <w:szCs w:val="28"/>
        </w:rPr>
        <w:t>фицированных специалистов.</w:t>
      </w:r>
    </w:p>
    <w:p w:rsidR="006A6C73" w:rsidRPr="006A6C73" w:rsidRDefault="006A6C73" w:rsidP="00CD0A6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Общая схема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6C73" w:rsidRDefault="006A6C73" w:rsidP="006A6C73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Хвалить, а не ругать. Временная неуспеваемость первоклассника, особенно на начальном этапе посещения школы, объяснима сложностями интеграции в новый для него социум. Нельзя ругать ребенка за плохие результаты или как-либо выражать недовольство — это вызовет в нём массу негативных эмоций и снизит интерес к учебе. Хвалите чадо при малейшей возможности и даже малом успехе;</w:t>
      </w:r>
    </w:p>
    <w:p w:rsidR="00C53E64" w:rsidRPr="006A6C73" w:rsidRDefault="00C53E64" w:rsidP="00C53E64">
      <w:pPr>
        <w:pStyle w:val="a3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6A6C73" w:rsidRDefault="006A6C73" w:rsidP="006A6C73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Сравнение с другими — недопустимо. Довольно часто, не слишком дальновидные родители начинают публично сравнивать способности и таланты своего ребенка с каким-либо другим (сыном подруги, дочерью знакомой и так далее), указывая на недостатки чада. Делать это не допустимо! Таким образом, существенно снижается самооценка и исчезает мотивация к дальнейшей учебе. Сравнивать ребенка можно только с ним самим, делая акцент на улучшении собственных результатов;</w:t>
      </w:r>
    </w:p>
    <w:p w:rsidR="00C53E64" w:rsidRPr="00C53E64" w:rsidRDefault="00C53E64" w:rsidP="00C5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73" w:rsidRDefault="006A6C73" w:rsidP="006A6C73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 xml:space="preserve">Щадящая оценка. Не ждите быстрых и высоких результатов в учебной деятельности ребенка — первый год познавательный процесс сформирован таким образом, чтобы </w:t>
      </w:r>
      <w:r w:rsidRPr="006A6C73">
        <w:rPr>
          <w:rFonts w:ascii="Times New Roman" w:hAnsi="Times New Roman" w:cs="Times New Roman"/>
          <w:sz w:val="28"/>
          <w:szCs w:val="28"/>
        </w:rPr>
        <w:lastRenderedPageBreak/>
        <w:t>привить ребенку интерес и любовь к школе, оценки же отходят на второй план. Более того, для смягчения процесса адаптации в 1 классе начальной школы вообще не проводится официальное оценивание, а домашние задания — минимальны;</w:t>
      </w:r>
    </w:p>
    <w:p w:rsidR="00C53E64" w:rsidRPr="00C53E64" w:rsidRDefault="00C53E64" w:rsidP="00C5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73" w:rsidRDefault="006A6C73" w:rsidP="006A6C73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Развитие скрытого потенциала. Если ребенок любит публичное внимание, очень любознателен и имеет нерастраченную в школе энергию, то стоит найти ему наиболее подходящую сферу, где он сможет реализовать себя в рамках продуктивного процесса. Это может быть спорт, танцы, различные кружки. Естественно, дополнительные занятия и род деятельности должны в обязательном порядке согласовываться с чадом и не мешать отдыху, а также основному школьному обучению;</w:t>
      </w:r>
    </w:p>
    <w:p w:rsidR="00C53E64" w:rsidRPr="00C53E64" w:rsidRDefault="00C53E64" w:rsidP="00C53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73" w:rsidRDefault="006A6C73" w:rsidP="006A6C73">
      <w:pPr>
        <w:pStyle w:val="a3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Награда. Лучшая награда для первоклассника — это не игрушки и сладости (они должны предоставляться в меру и не как плата за хороший результат в учебе либо поведении), а доверительное, открытое общение и похвала.</w:t>
      </w:r>
    </w:p>
    <w:p w:rsidR="00C53E64" w:rsidRPr="00CD0A6A" w:rsidRDefault="00C53E64" w:rsidP="00CD0A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73" w:rsidRPr="00CD0A6A" w:rsidRDefault="006A6C73" w:rsidP="00C53E64">
      <w:pPr>
        <w:spacing w:after="0" w:line="240" w:lineRule="auto"/>
        <w:ind w:firstLine="709"/>
        <w:contextualSpacing/>
        <w:jc w:val="center"/>
        <w:rPr>
          <w:rFonts w:ascii="Comic Sans MS" w:hAnsi="Comic Sans MS" w:cs="Times New Roman"/>
          <w:b/>
          <w:i/>
          <w:sz w:val="36"/>
          <w:szCs w:val="36"/>
          <w:u w:val="single"/>
        </w:rPr>
      </w:pPr>
      <w:r w:rsidRPr="00CD0A6A">
        <w:rPr>
          <w:rFonts w:ascii="Comic Sans MS" w:hAnsi="Comic Sans MS" w:cs="Times New Roman"/>
          <w:b/>
          <w:sz w:val="36"/>
          <w:szCs w:val="36"/>
          <w:u w:val="single"/>
        </w:rPr>
        <w:t>Признаки успешной адаптации детей к школ</w:t>
      </w:r>
      <w:r w:rsidRPr="00CD0A6A">
        <w:rPr>
          <w:rFonts w:ascii="Comic Sans MS" w:hAnsi="Comic Sans MS" w:cs="Times New Roman"/>
          <w:b/>
          <w:i/>
          <w:sz w:val="36"/>
          <w:szCs w:val="36"/>
          <w:u w:val="single"/>
        </w:rPr>
        <w:t>е</w:t>
      </w:r>
    </w:p>
    <w:p w:rsidR="006A6C73" w:rsidRPr="006A6C73" w:rsidRDefault="00C53E64" w:rsidP="00C53E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3E64">
        <w:rPr>
          <w:rFonts w:ascii="Times New Roman" w:hAnsi="Times New Roman" w:cs="Times New Roman"/>
          <w:sz w:val="28"/>
          <w:szCs w:val="28"/>
        </w:rPr>
        <w:t>Как м</w:t>
      </w:r>
      <w:r w:rsidR="006A6C73" w:rsidRPr="006A6C73">
        <w:rPr>
          <w:rFonts w:ascii="Times New Roman" w:hAnsi="Times New Roman" w:cs="Times New Roman"/>
          <w:sz w:val="28"/>
          <w:szCs w:val="28"/>
        </w:rPr>
        <w:t>ожно понят, что ребенок полноценно освоился в школе? В перв</w:t>
      </w:r>
      <w:r>
        <w:rPr>
          <w:rFonts w:ascii="Times New Roman" w:hAnsi="Times New Roman" w:cs="Times New Roman"/>
          <w:sz w:val="28"/>
          <w:szCs w:val="28"/>
        </w:rPr>
        <w:t>ую очередь, понаблюдать за ним!</w:t>
      </w:r>
    </w:p>
    <w:p w:rsidR="006A6C73" w:rsidRPr="006A6C73" w:rsidRDefault="006A6C73" w:rsidP="00C53E6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C73">
        <w:rPr>
          <w:rFonts w:ascii="Times New Roman" w:hAnsi="Times New Roman" w:cs="Times New Roman"/>
          <w:sz w:val="28"/>
          <w:szCs w:val="28"/>
        </w:rPr>
        <w:t>Признаки завершения адаптации и перехода к продуктивному учебному процессу с социальной интегра</w:t>
      </w:r>
      <w:r w:rsidR="00C53E64">
        <w:rPr>
          <w:rFonts w:ascii="Times New Roman" w:hAnsi="Times New Roman" w:cs="Times New Roman"/>
          <w:sz w:val="28"/>
          <w:szCs w:val="28"/>
        </w:rPr>
        <w:t>цией в новое для себя общество:</w:t>
      </w:r>
    </w:p>
    <w:p w:rsidR="006A6C73" w:rsidRPr="00C53E64" w:rsidRDefault="006A6C73" w:rsidP="00C53E64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53E64">
        <w:rPr>
          <w:rFonts w:ascii="Times New Roman" w:hAnsi="Times New Roman" w:cs="Times New Roman"/>
          <w:sz w:val="28"/>
          <w:szCs w:val="28"/>
        </w:rPr>
        <w:t>Ребенку нравиться ходит в школу, он с большим удовольствием рассказывает обо всех аспектах нахождения в классе, своих маленьких победах и неудачах;</w:t>
      </w:r>
    </w:p>
    <w:p w:rsidR="006A6C73" w:rsidRPr="00C53E64" w:rsidRDefault="00C53E64" w:rsidP="00C53E64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</w:t>
      </w:r>
      <w:r w:rsidR="006A6C73" w:rsidRPr="00C53E64">
        <w:rPr>
          <w:rFonts w:ascii="Times New Roman" w:hAnsi="Times New Roman" w:cs="Times New Roman"/>
          <w:sz w:val="28"/>
          <w:szCs w:val="28"/>
        </w:rPr>
        <w:t xml:space="preserve"> хорошо спит, жизнерадостный, активный, любопытный, не жалуется на разнообразные боли (в том числе мнимые), редко болеет;</w:t>
      </w:r>
    </w:p>
    <w:p w:rsidR="006A6C73" w:rsidRPr="00C53E64" w:rsidRDefault="00C53E64" w:rsidP="00C53E64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Первоклассник</w:t>
      </w:r>
      <w:r w:rsidR="006A6C73" w:rsidRPr="00C53E64">
        <w:rPr>
          <w:rFonts w:ascii="Times New Roman" w:hAnsi="Times New Roman" w:cs="Times New Roman"/>
          <w:sz w:val="28"/>
          <w:szCs w:val="28"/>
        </w:rPr>
        <w:t xml:space="preserve"> самостоятельно одевается и переодевается (как дома, так и в школе), хорошо ориентируется в здании учебного учреждения, без проблем ходит в столовую и туалет, а при необходимости может обратиться к педагогам за помощью;</w:t>
      </w:r>
    </w:p>
    <w:p w:rsidR="006A6C73" w:rsidRPr="00C53E64" w:rsidRDefault="006A6C73" w:rsidP="00C53E64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53E64">
        <w:rPr>
          <w:rFonts w:ascii="Times New Roman" w:hAnsi="Times New Roman" w:cs="Times New Roman"/>
          <w:sz w:val="28"/>
          <w:szCs w:val="28"/>
        </w:rPr>
        <w:t>У ребенка появились друзья в классе, он знает их по именам и общим интересам;</w:t>
      </w:r>
    </w:p>
    <w:p w:rsidR="006A6C73" w:rsidRDefault="00C53E64" w:rsidP="00C53E64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</w:t>
      </w:r>
      <w:r w:rsidR="006A6C73" w:rsidRPr="00C53E64">
        <w:rPr>
          <w:rFonts w:ascii="Times New Roman" w:hAnsi="Times New Roman" w:cs="Times New Roman"/>
          <w:sz w:val="28"/>
          <w:szCs w:val="28"/>
        </w:rPr>
        <w:t xml:space="preserve"> положительно относится к основному учителю и иным преподавателям, а на предложение вернуться в дошкольное учреждение отвечает решительным отказом.</w:t>
      </w:r>
    </w:p>
    <w:p w:rsidR="00CD0A6A" w:rsidRDefault="00CD0A6A" w:rsidP="00CD0A6A">
      <w:pPr>
        <w:pStyle w:val="a3"/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CD0A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57700" cy="2775821"/>
            <wp:effectExtent l="0" t="0" r="0" b="5715"/>
            <wp:docPr id="3" name="Рисунок 3" descr="https://40423s006.edusite.ru/images/naborpervoklass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0423s006.edusite.ru/images/naborpervoklassni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74" cy="278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0A6A" w:rsidRPr="00CD0A6A" w:rsidRDefault="00CD0A6A" w:rsidP="00CD0A6A">
      <w:pPr>
        <w:pStyle w:val="a3"/>
        <w:spacing w:after="0" w:line="240" w:lineRule="auto"/>
        <w:ind w:left="357"/>
        <w:jc w:val="right"/>
        <w:rPr>
          <w:rFonts w:ascii="Times New Roman" w:hAnsi="Times New Roman" w:cs="Times New Roman"/>
          <w:b/>
          <w:i/>
          <w:color w:val="808080" w:themeColor="background1" w:themeShade="80"/>
          <w:sz w:val="22"/>
          <w:szCs w:val="22"/>
        </w:rPr>
      </w:pPr>
      <w:r w:rsidRPr="00CD0A6A">
        <w:rPr>
          <w:rFonts w:ascii="Times New Roman" w:hAnsi="Times New Roman" w:cs="Times New Roman"/>
          <w:b/>
          <w:i/>
          <w:color w:val="808080" w:themeColor="background1" w:themeShade="80"/>
          <w:sz w:val="22"/>
          <w:szCs w:val="22"/>
        </w:rPr>
        <w:t>Материалы с сайта http://www.doctorfm.ru/</w:t>
      </w:r>
    </w:p>
    <w:sectPr w:rsidR="00CD0A6A" w:rsidRPr="00CD0A6A" w:rsidSect="00CD0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868EC"/>
    <w:multiLevelType w:val="hybridMultilevel"/>
    <w:tmpl w:val="D8D4CF4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4D043FC"/>
    <w:multiLevelType w:val="hybridMultilevel"/>
    <w:tmpl w:val="B70E21A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4CE4D4F"/>
    <w:multiLevelType w:val="hybridMultilevel"/>
    <w:tmpl w:val="3A00797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EFD"/>
    <w:rsid w:val="006A6C73"/>
    <w:rsid w:val="00B216AE"/>
    <w:rsid w:val="00B51EFD"/>
    <w:rsid w:val="00C53E64"/>
    <w:rsid w:val="00CD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C54E70-05E9-4354-9596-E5158B961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A6A"/>
  </w:style>
  <w:style w:type="paragraph" w:styleId="1">
    <w:name w:val="heading 1"/>
    <w:basedOn w:val="a"/>
    <w:next w:val="a"/>
    <w:link w:val="10"/>
    <w:uiPriority w:val="9"/>
    <w:qFormat/>
    <w:rsid w:val="00CD0A6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0A6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0A6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0A6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0A6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0A6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0A6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0A6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0A6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0A6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D0A6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D0A6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CD0A6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D0A6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D0A6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CD0A6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CD0A6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CD0A6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4">
    <w:name w:val="caption"/>
    <w:basedOn w:val="a"/>
    <w:next w:val="a"/>
    <w:uiPriority w:val="35"/>
    <w:semiHidden/>
    <w:unhideWhenUsed/>
    <w:qFormat/>
    <w:rsid w:val="00CD0A6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D0A6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6">
    <w:name w:val="Название Знак"/>
    <w:basedOn w:val="a0"/>
    <w:link w:val="a5"/>
    <w:uiPriority w:val="10"/>
    <w:rsid w:val="00CD0A6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7">
    <w:name w:val="Subtitle"/>
    <w:basedOn w:val="a"/>
    <w:next w:val="a"/>
    <w:link w:val="a8"/>
    <w:uiPriority w:val="11"/>
    <w:qFormat/>
    <w:rsid w:val="00CD0A6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CD0A6A"/>
    <w:rPr>
      <w:caps/>
      <w:color w:val="404040" w:themeColor="text1" w:themeTint="BF"/>
      <w:spacing w:val="20"/>
      <w:sz w:val="28"/>
      <w:szCs w:val="28"/>
    </w:rPr>
  </w:style>
  <w:style w:type="character" w:styleId="a9">
    <w:name w:val="Strong"/>
    <w:basedOn w:val="a0"/>
    <w:uiPriority w:val="22"/>
    <w:qFormat/>
    <w:rsid w:val="00CD0A6A"/>
    <w:rPr>
      <w:b/>
      <w:bCs/>
    </w:rPr>
  </w:style>
  <w:style w:type="character" w:styleId="aa">
    <w:name w:val="Emphasis"/>
    <w:basedOn w:val="a0"/>
    <w:uiPriority w:val="20"/>
    <w:qFormat/>
    <w:rsid w:val="00CD0A6A"/>
    <w:rPr>
      <w:i/>
      <w:iCs/>
      <w:color w:val="000000" w:themeColor="text1"/>
    </w:rPr>
  </w:style>
  <w:style w:type="paragraph" w:styleId="ab">
    <w:name w:val="No Spacing"/>
    <w:uiPriority w:val="1"/>
    <w:qFormat/>
    <w:rsid w:val="00CD0A6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D0A6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D0A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D0A6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CD0A6A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CD0A6A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CD0A6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CD0A6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D0A6A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CD0A6A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CD0A6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2020-12-29T00:05:00Z</dcterms:created>
  <dcterms:modified xsi:type="dcterms:W3CDTF">2020-12-29T00:34:00Z</dcterms:modified>
</cp:coreProperties>
</file>